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77777777" w:rsidR="00A826C4" w:rsidRPr="007A3BA8" w:rsidRDefault="00A826C4" w:rsidP="00EB6EC0">
      <w:pPr>
        <w:jc w:val="center"/>
        <w:rPr>
          <w:rFonts w:ascii="Trebuchet MS" w:hAnsi="Trebuchet MS"/>
          <w:b/>
          <w:sz w:val="32"/>
          <w:szCs w:val="32"/>
        </w:rPr>
      </w:pPr>
      <w:r w:rsidRPr="007A3BA8">
        <w:rPr>
          <w:rFonts w:ascii="Trebuchet MS" w:hAnsi="Trebuchet MS"/>
          <w:b/>
          <w:sz w:val="32"/>
          <w:szCs w:val="32"/>
        </w:rPr>
        <w:t>Checklist for documentation</w:t>
      </w:r>
    </w:p>
    <w:p w14:paraId="3D11FB3D" w14:textId="46AA6256" w:rsidR="00A826C4" w:rsidRPr="00EB6EC0" w:rsidRDefault="00E015FA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the 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30B1C3A2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>Danida Business Partnership</w:t>
      </w:r>
      <w:r w:rsidR="00B34C1B">
        <w:rPr>
          <w:rFonts w:ascii="Trebuchet MS" w:hAnsi="Trebuchet MS"/>
          <w:sz w:val="28"/>
          <w:szCs w:val="28"/>
        </w:rPr>
        <w:t>s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F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0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1" w14:textId="77777777" w:rsidR="003F1EAF" w:rsidRDefault="003F1EAF" w:rsidP="003F1EAF">
      <w:pPr>
        <w:rPr>
          <w:rFonts w:ascii="Trebuchet MS" w:hAnsi="Trebuchet MS"/>
          <w:b/>
        </w:rPr>
      </w:pPr>
    </w:p>
    <w:p w14:paraId="3D11FB52" w14:textId="505AD62F" w:rsidR="003F1EAF" w:rsidRPr="00E206C2" w:rsidRDefault="0061785A" w:rsidP="003F1EAF">
      <w:pPr>
        <w:rPr>
          <w:rFonts w:ascii="Trebuchet MS" w:hAnsi="Trebuchet MS"/>
          <w:b/>
        </w:rPr>
      </w:pPr>
      <w:r>
        <w:rPr>
          <w:spacing w:val="-2"/>
          <w:sz w:val="21"/>
        </w:rPr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>
        <w:rPr>
          <w:spacing w:val="-2"/>
          <w:sz w:val="21"/>
        </w:rPr>
        <w:instrText xml:space="preserve"> FORMTEXT </w:instrText>
      </w:r>
      <w:r>
        <w:rPr>
          <w:spacing w:val="-2"/>
          <w:sz w:val="21"/>
        </w:rPr>
      </w:r>
      <w:r>
        <w:rPr>
          <w:spacing w:val="-2"/>
          <w:sz w:val="21"/>
        </w:rPr>
        <w:fldChar w:fldCharType="separate"/>
      </w:r>
      <w:r w:rsidRPr="0061785A">
        <w:rPr>
          <w:rFonts w:ascii="Trebuchet MS" w:hAnsi="Trebuchet MS"/>
          <w:b/>
          <w:spacing w:val="-2"/>
          <w:sz w:val="24"/>
          <w:szCs w:val="24"/>
        </w:rPr>
        <w:t>Introduction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fldChar w:fldCharType="end"/>
      </w:r>
    </w:p>
    <w:p w14:paraId="2CBE4053" w14:textId="77777777" w:rsidR="00F3321B" w:rsidRDefault="00F3321B" w:rsidP="00F3321B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>
        <w:rPr>
          <w:rFonts w:ascii="Trebuchet MS" w:hAnsi="Trebuchet MS"/>
        </w:rPr>
        <w:t xml:space="preserve">to </w:t>
      </w:r>
      <w:r w:rsidRPr="00C02140">
        <w:rPr>
          <w:rFonts w:ascii="Trebuchet MS" w:hAnsi="Trebuchet MS"/>
        </w:rPr>
        <w:t xml:space="preserve">ascertain that your documentation is complete </w:t>
      </w:r>
      <w:r>
        <w:rPr>
          <w:rFonts w:ascii="Trebuchet MS" w:hAnsi="Trebuchet MS"/>
        </w:rPr>
        <w:t>before you forward it to BDO whereby the risk of additional fees</w:t>
      </w:r>
      <w:r w:rsidRPr="00972D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 avoided. </w:t>
      </w:r>
    </w:p>
    <w:p w14:paraId="19B67A7C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forward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0885A1B8" w14:textId="77777777" w:rsidR="00F3321B" w:rsidRPr="00C02140" w:rsidRDefault="00F3321B" w:rsidP="00F3321B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PDF-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0999CBF1" w14:textId="77777777" w:rsidR="00F3321B" w:rsidRPr="00E206C2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,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invoiced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14:paraId="6C318396" w14:textId="77777777" w:rsidR="00F3321B" w:rsidRDefault="00F3321B" w:rsidP="00F3321B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This checklist is for partners who ask for an auditor´s statement from BDO </w:t>
      </w:r>
      <w:r>
        <w:rPr>
          <w:rFonts w:ascii="Trebuchet MS" w:hAnsi="Trebuchet MS"/>
        </w:rPr>
        <w:t xml:space="preserve">after the first time and with no significant changes to the partnership. </w:t>
      </w:r>
    </w:p>
    <w:p w14:paraId="429203AF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for special attention</w:t>
      </w:r>
      <w:r w:rsidRPr="00C02140">
        <w:rPr>
          <w:rFonts w:ascii="Trebuchet MS" w:hAnsi="Trebuchet MS"/>
        </w:rPr>
        <w:t xml:space="preserve"> where errors</w:t>
      </w:r>
      <w:r>
        <w:rPr>
          <w:rFonts w:ascii="Trebuchet MS" w:hAnsi="Trebuchet MS"/>
        </w:rPr>
        <w:t xml:space="preserve"> and mistakes often occur.</w:t>
      </w:r>
    </w:p>
    <w:p w14:paraId="76A42384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the first request for additional documents, by BDO, </w:t>
      </w:r>
      <w:r w:rsidRPr="00C02140">
        <w:rPr>
          <w:rFonts w:ascii="Trebuchet MS" w:hAnsi="Trebuchet MS"/>
        </w:rPr>
        <w:t>there are two possibilities:</w:t>
      </w:r>
    </w:p>
    <w:p w14:paraId="11F38215" w14:textId="77777777" w:rsidR="00F3321B" w:rsidRPr="00C02140" w:rsidRDefault="00F3321B" w:rsidP="00F3321B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statement on basis of the received documentati</w:t>
      </w:r>
      <w:r>
        <w:rPr>
          <w:rFonts w:ascii="Trebuchet MS" w:hAnsi="Trebuchet MS"/>
        </w:rPr>
        <w:t>on which could mean that you lo</w:t>
      </w:r>
      <w:r w:rsidRPr="00C02140">
        <w:rPr>
          <w:rFonts w:ascii="Trebuchet MS" w:hAnsi="Trebuchet MS"/>
        </w:rPr>
        <w:t>se part of your claim, or</w:t>
      </w:r>
    </w:p>
    <w:p w14:paraId="45D20E29" w14:textId="77777777" w:rsidR="00F3321B" w:rsidRDefault="00F3321B" w:rsidP="00F3321B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missing documentation 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>Choosing this alternative, we will invoice you at a rate of DKK 900/hour, ex VAT, for the additional time spent</w:t>
      </w:r>
      <w:r>
        <w:rPr>
          <w:rFonts w:ascii="Trebuchet MS" w:hAnsi="Trebuchet MS"/>
        </w:rPr>
        <w:t>.</w:t>
      </w:r>
    </w:p>
    <w:p w14:paraId="26760D05" w14:textId="35196489" w:rsidR="00F3321B" w:rsidRPr="00DC790D" w:rsidRDefault="00F3321B" w:rsidP="00F3321B">
      <w:pPr>
        <w:rPr>
          <w:rFonts w:ascii="Trebuchet MS" w:hAnsi="Trebuchet MS"/>
        </w:rPr>
      </w:pPr>
      <w:r w:rsidRPr="00DC790D">
        <w:rPr>
          <w:rFonts w:ascii="Trebuchet MS" w:hAnsi="Trebuchet MS"/>
        </w:rPr>
        <w:t>Please tick on the last page of the checklist which alternative you want.</w:t>
      </w:r>
    </w:p>
    <w:p w14:paraId="19DE2F4B" w14:textId="5F5AAFDC" w:rsidR="00F3321B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 BDO Copenhagen will issue an ISRS 4400</w:t>
      </w:r>
      <w:r w:rsidR="00DF4BDC">
        <w:rPr>
          <w:rFonts w:ascii="Trebuchet MS" w:hAnsi="Trebuchet MS"/>
        </w:rPr>
        <w:t xml:space="preserve"> DK</w:t>
      </w:r>
      <w:r>
        <w:rPr>
          <w:rFonts w:ascii="Trebuchet MS" w:hAnsi="Trebuchet MS"/>
        </w:rPr>
        <w:t xml:space="preserve"> statement in which the findings will be reported. The statement will be forwarded to you no later than 10 working days after your submission of the complete documentation to BDO.</w:t>
      </w:r>
    </w:p>
    <w:p w14:paraId="7BC905BE" w14:textId="23D903D7" w:rsidR="00F3321B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order to process the disbursement, after the audit, you will have to forward </w:t>
      </w:r>
      <w:r w:rsidR="00E31CCC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auditors statement, along with </w:t>
      </w:r>
      <w:r w:rsidR="00E31CCC">
        <w:rPr>
          <w:rFonts w:ascii="Trebuchet MS" w:hAnsi="Trebuchet MS"/>
        </w:rPr>
        <w:t>the reimbursement claim</w:t>
      </w:r>
      <w:r>
        <w:rPr>
          <w:rFonts w:ascii="Trebuchet MS" w:hAnsi="Trebuchet MS"/>
        </w:rPr>
        <w:t xml:space="preserve"> to the local embassy.</w:t>
      </w:r>
    </w:p>
    <w:p w14:paraId="6D8278C6" w14:textId="77777777" w:rsidR="007F2E14" w:rsidRPr="00C02140" w:rsidRDefault="007F2E14" w:rsidP="0062018C">
      <w:pPr>
        <w:rPr>
          <w:rFonts w:ascii="Trebuchet MS" w:hAnsi="Trebuchet MS"/>
        </w:rPr>
      </w:pPr>
    </w:p>
    <w:p w14:paraId="3D11FB5F" w14:textId="77777777" w:rsidR="00266C15" w:rsidRPr="00CB01AB" w:rsidRDefault="00266C15" w:rsidP="0062018C">
      <w:pPr>
        <w:rPr>
          <w:rFonts w:ascii="Trebuchet MS" w:hAnsi="Trebuchet MS"/>
          <w:lang w:val="en-US"/>
        </w:rPr>
      </w:pPr>
    </w:p>
    <w:p w14:paraId="342BF277" w14:textId="523788AF" w:rsidR="0051633F" w:rsidRPr="007A3BA8" w:rsidRDefault="0051633F" w:rsidP="0051633F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 w:rsidR="00DF4BDC">
        <w:rPr>
          <w:rFonts w:ascii="Trebuchet MS" w:hAnsi="Trebuchet MS"/>
          <w:lang w:val="da-DK"/>
        </w:rPr>
        <w:t>September</w:t>
      </w:r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</w:t>
      </w:r>
      <w:r w:rsidR="00DF4BDC">
        <w:rPr>
          <w:rFonts w:ascii="Trebuchet MS" w:hAnsi="Trebuchet MS"/>
          <w:lang w:val="da-DK"/>
        </w:rPr>
        <w:t>4</w:t>
      </w:r>
    </w:p>
    <w:p w14:paraId="3D11FB61" w14:textId="77777777" w:rsidR="0062018C" w:rsidRPr="007A3BA8" w:rsidRDefault="0062018C" w:rsidP="0062018C">
      <w:pPr>
        <w:rPr>
          <w:rFonts w:ascii="Trebuchet MS" w:hAnsi="Trebuchet MS"/>
          <w:lang w:val="da-DK"/>
        </w:rPr>
      </w:pPr>
    </w:p>
    <w:p w14:paraId="3D11FB63" w14:textId="0D48A2EA" w:rsidR="00557777" w:rsidRDefault="0062018C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BDO Statsautoriseret revisionsaktieselskab</w:t>
      </w:r>
      <w:r w:rsidR="00557777">
        <w:rPr>
          <w:rFonts w:ascii="Trebuchet MS" w:hAnsi="Trebuchet MS"/>
          <w:lang w:val="da-DK"/>
        </w:rPr>
        <w:br w:type="page"/>
      </w:r>
    </w:p>
    <w:tbl>
      <w:tblPr>
        <w:tblW w:w="9359" w:type="dxa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14:paraId="3D11FB69" w14:textId="77777777" w:rsidTr="007277EC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77777777" w:rsidR="00575AA3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240EC1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Checklist for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3D11FB68" w14:textId="77777777" w:rsidR="00B803C9" w:rsidRPr="00240EC1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P</w:t>
            </w:r>
            <w:r>
              <w:rPr>
                <w:rFonts w:ascii="Trebuchet MS" w:hAnsi="Trebuchet MS"/>
                <w:b/>
                <w:sz w:val="28"/>
                <w:szCs w:val="28"/>
              </w:rPr>
              <w:t>artnerships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>
              <w:rPr>
                <w:rFonts w:ascii="Trebuchet MS" w:hAnsi="Trebuchet MS"/>
                <w:sz w:val="20"/>
                <w:szCs w:val="20"/>
              </w:rPr>
              <w:t>s (Danish and local):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77777777" w:rsidR="00B803C9" w:rsidRPr="00AA6F58" w:rsidRDefault="00B803C9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- DBP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5FC36155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>All documentation below must be submitted in PDF format by e-mail to dbpartnerships@bdo.dk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D93DA0" w:rsidRPr="00F226C2" w14:paraId="5E9B06B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01D3" w14:textId="7C5EB1A3" w:rsidR="00D93DA0" w:rsidRPr="00BE616E" w:rsidRDefault="00D93DA0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027B" w14:textId="77777777" w:rsidR="00D93DA0" w:rsidRDefault="00D93DA0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Has there been made core changes to the partnership or main partner companies involved i.e. change of ownership etc. </w:t>
            </w:r>
          </w:p>
          <w:p w14:paraId="5A23A430" w14:textId="0C5FBE18" w:rsidR="00D93DA0" w:rsidRPr="00C75FCF" w:rsidRDefault="00D93DA0" w:rsidP="00D93DA0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so please refer to the checklist “First time with BDO” and fill in the area’s regarding core data where there have been made changes.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A98B" w14:textId="68E30547" w:rsidR="00D93DA0" w:rsidRDefault="00D93DA0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bookmarkStart w:id="0" w:name="_GoBack"/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bookmarkEnd w:id="0"/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09B0E513" w:rsidR="004E6828" w:rsidRPr="00C75FCF" w:rsidRDefault="00B34C1B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</w:t>
            </w:r>
            <w:r w:rsidR="00E015FA">
              <w:rPr>
                <w:rFonts w:ascii="Trebuchet MS" w:hAnsi="Trebuchet MS"/>
                <w:sz w:val="20"/>
                <w:szCs w:val="20"/>
              </w:rPr>
              <w:t>or embassy verification for applied budget amendments (if applicable).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3A1F4" w14:textId="77777777" w:rsidR="004E6828" w:rsidRDefault="003469BA" w:rsidP="009E3B5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Progress report and </w:t>
            </w:r>
            <w:r w:rsidR="00B34C1B">
              <w:rPr>
                <w:rFonts w:ascii="Trebuchet MS" w:hAnsi="Trebuchet MS"/>
                <w:sz w:val="20"/>
                <w:szCs w:val="20"/>
              </w:rPr>
              <w:t xml:space="preserve">embassy approval </w:t>
            </w:r>
            <w:r w:rsidR="009E3B58">
              <w:rPr>
                <w:rFonts w:ascii="Trebuchet MS" w:hAnsi="Trebuchet MS"/>
                <w:sz w:val="20"/>
                <w:szCs w:val="20"/>
              </w:rPr>
              <w:t xml:space="preserve">of progress report </w:t>
            </w:r>
            <w:r w:rsidRPr="00C75FCF">
              <w:rPr>
                <w:rFonts w:ascii="Trebuchet MS" w:hAnsi="Trebuchet MS"/>
                <w:sz w:val="20"/>
                <w:szCs w:val="20"/>
              </w:rPr>
              <w:t>(if applicable) covering the claim period.</w:t>
            </w:r>
          </w:p>
          <w:p w14:paraId="3D11FB8C" w14:textId="2110E381" w:rsidR="00F3321B" w:rsidRPr="00F3321B" w:rsidRDefault="00F3321B" w:rsidP="009E3B58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Please notice that for the </w:t>
            </w:r>
            <w:r w:rsidRPr="00F3321B">
              <w:rPr>
                <w:rFonts w:ascii="Trebuchet MS" w:hAnsi="Trebuchet MS"/>
                <w:b/>
                <w:i/>
                <w:sz w:val="20"/>
                <w:szCs w:val="20"/>
              </w:rPr>
              <w:t>preparation phase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under the relaunched guidelines of May 2013, you are only needed to submit a completion report.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315457EA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3D11FB96" w14:textId="77777777" w:rsidR="004E6828" w:rsidRDefault="004E6828" w:rsidP="0096459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following spaces/areas in the claim must be filled out:</w:t>
            </w:r>
          </w:p>
          <w:p w14:paraId="3D11FB97" w14:textId="025B778E" w:rsidR="004E6828" w:rsidRPr="005D690E" w:rsidRDefault="005D690E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5D690E">
              <w:rPr>
                <w:rFonts w:ascii="Trebuchet MS" w:hAnsi="Trebuchet MS"/>
                <w:sz w:val="20"/>
                <w:szCs w:val="20"/>
              </w:rPr>
              <w:t xml:space="preserve">Budget 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and claim </w:t>
            </w:r>
            <w:r w:rsidRPr="005D690E">
              <w:rPr>
                <w:rFonts w:ascii="Trebuchet MS" w:hAnsi="Trebuchet MS"/>
                <w:sz w:val="20"/>
                <w:szCs w:val="20"/>
              </w:rPr>
              <w:t>period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covered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8" w14:textId="574B76BB" w:rsidR="004E6828" w:rsidRDefault="00F3321B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Partnership name, claim no. and Danida file no.</w:t>
            </w:r>
            <w:r w:rsidRPr="00F3321B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  <w:p w14:paraId="3D11FB99" w14:textId="0516D6A7" w:rsidR="004E6828" w:rsidRDefault="004E6828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grant</w:t>
            </w:r>
            <w:r w:rsidR="005D690E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A" w14:textId="0B4E01EA" w:rsidR="004E6828" w:rsidRDefault="004E6828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</w:t>
            </w:r>
            <w:r w:rsidR="005D690E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B" w14:textId="3DAD4996" w:rsidR="004E6828" w:rsidRDefault="004E6828" w:rsidP="00E812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Expenditures and </w:t>
            </w:r>
            <w:r w:rsidR="005D690E">
              <w:rPr>
                <w:rFonts w:ascii="Trebuchet MS" w:hAnsi="Trebuchet MS"/>
                <w:sz w:val="20"/>
                <w:szCs w:val="20"/>
              </w:rPr>
              <w:t>reimbursement for this period,</w:t>
            </w:r>
          </w:p>
          <w:p w14:paraId="3D11FB9C" w14:textId="2A143358" w:rsidR="004E6828" w:rsidRDefault="004E6828" w:rsidP="00E812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Signatures by both </w:t>
            </w:r>
            <w:r w:rsidR="00CB01AB">
              <w:rPr>
                <w:rFonts w:ascii="Trebuchet MS" w:hAnsi="Trebuchet MS"/>
                <w:b/>
                <w:sz w:val="20"/>
                <w:szCs w:val="20"/>
              </w:rPr>
              <w:t>main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 and local partners.</w:t>
            </w:r>
          </w:p>
          <w:p w14:paraId="58357BAA" w14:textId="77777777" w:rsidR="00F3321B" w:rsidRDefault="00F3321B" w:rsidP="00F332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D60F0A" w14:textId="4E460FB2" w:rsidR="00F3321B" w:rsidRPr="00CB01AB" w:rsidRDefault="00F3321B" w:rsidP="00F332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*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This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information 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is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 xml:space="preserve"> only included in the new reimbursement sheet applicable for DBP projects approved from May 2013.</w:t>
            </w:r>
          </w:p>
          <w:p w14:paraId="3D11FB9D" w14:textId="77777777" w:rsidR="004E6828" w:rsidRPr="008D789E" w:rsidRDefault="004E6828" w:rsidP="00E812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3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F3321B">
        <w:trPr>
          <w:trHeight w:val="2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20822F62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all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documents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be signed by</w:t>
            </w:r>
            <w:r>
              <w:rPr>
                <w:rFonts w:ascii="Trebuchet MS" w:hAnsi="Trebuchet MS"/>
                <w:sz w:val="20"/>
                <w:szCs w:val="20"/>
              </w:rPr>
              <w:t xml:space="preserve"> the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authorized signatory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</w:t>
            </w:r>
            <w:r w:rsidR="005D690E">
              <w:rPr>
                <w:rFonts w:ascii="Trebuchet MS" w:hAnsi="Trebuchet MS"/>
                <w:sz w:val="20"/>
                <w:szCs w:val="20"/>
              </w:rPr>
              <w:t>t partner cf. information sheet,</w:t>
            </w:r>
          </w:p>
          <w:p w14:paraId="3D11FBA4" w14:textId="58CF3D8F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</w:t>
            </w:r>
            <w:r w:rsidR="002B2F2C">
              <w:rPr>
                <w:rFonts w:ascii="Trebuchet MS" w:hAnsi="Trebuchet MS"/>
                <w:sz w:val="20"/>
                <w:szCs w:val="20"/>
              </w:rPr>
              <w:t>tatements</w:t>
            </w:r>
            <w:r w:rsidR="00F3321B">
              <w:rPr>
                <w:rFonts w:ascii="Trebuchet MS" w:hAnsi="Trebuchet MS"/>
                <w:sz w:val="20"/>
                <w:szCs w:val="20"/>
              </w:rPr>
              <w:t>,</w:t>
            </w:r>
            <w:r w:rsidR="002B2F2C">
              <w:rPr>
                <w:rFonts w:ascii="Trebuchet MS" w:hAnsi="Trebuchet MS"/>
                <w:sz w:val="20"/>
                <w:szCs w:val="20"/>
              </w:rPr>
              <w:t xml:space="preserve"> transfer documents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2B2F2C">
              <w:rPr>
                <w:rFonts w:ascii="Trebuchet MS" w:hAnsi="Trebuchet MS"/>
                <w:sz w:val="20"/>
                <w:szCs w:val="20"/>
              </w:rPr>
              <w:t>),</w:t>
            </w:r>
          </w:p>
          <w:p w14:paraId="3D11FBA6" w14:textId="7647B94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Traceability from invoice/receipt to the reimbursement sheet, must be evident. </w:t>
            </w:r>
          </w:p>
          <w:p w14:paraId="3D11FBA7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A8" w14:textId="70D50C62" w:rsidR="004E6828" w:rsidRDefault="004E6828" w:rsidP="00700179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 w:rsidR="00DD1FB9">
              <w:rPr>
                <w:rFonts w:ascii="Trebuchet MS" w:hAnsi="Trebuchet MS"/>
                <w:b/>
                <w:i/>
                <w:sz w:val="20"/>
                <w:szCs w:val="20"/>
              </w:rPr>
              <w:t>, defrayed</w:t>
            </w:r>
            <w:r w:rsidR="00E31CCC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 w:rsidR="00567DF0"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 w:rsidR="005D690E"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65B2A0CC" w14:textId="2155AC9D" w:rsidR="00F3321B" w:rsidRPr="000E135B" w:rsidRDefault="00F3321B" w:rsidP="00F3321B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 in case the submitt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ed documents are not in English,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Danish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 xml:space="preserve"> or german</w:t>
            </w:r>
            <w:r>
              <w:rPr>
                <w:rFonts w:ascii="Trebuchet MS" w:hAnsi="Trebuchet MS"/>
                <w:i/>
                <w:sz w:val="20"/>
                <w:szCs w:val="20"/>
              </w:rPr>
              <w:t>, please add a description in English to describe the purchased goods or fee’s and the amount paid.</w:t>
            </w:r>
          </w:p>
          <w:p w14:paraId="3D11FBA9" w14:textId="3B6CBB7A" w:rsidR="004E6828" w:rsidRPr="000E135B" w:rsidRDefault="004E6828" w:rsidP="00700179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3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</w:t>
            </w:r>
            <w:r w:rsidR="00266C15">
              <w:rPr>
                <w:rFonts w:ascii="Trebuchet MS" w:hAnsi="Trebuchet MS"/>
                <w:i/>
                <w:sz w:val="20"/>
                <w:szCs w:val="20"/>
              </w:rPr>
              <w:t>price list</w:t>
            </w:r>
            <w:r w:rsidR="00DD1FB9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hyperlink r:id="rId14" w:history="1">
              <w:r w:rsidR="002D1361" w:rsidRPr="00A433F2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3D11FBAA" w14:textId="77777777" w:rsidR="004E6828" w:rsidRPr="00F64828" w:rsidRDefault="004E6828" w:rsidP="000E135B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B" w14:textId="152FE5EC" w:rsidR="004E6828" w:rsidRDefault="004E6828" w:rsidP="00F64828">
            <w:pPr>
              <w:pStyle w:val="Default"/>
              <w:spacing w:line="276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Please note that all expenses </w:t>
            </w:r>
            <w:r w:rsidR="00DD1FB9">
              <w:rPr>
                <w:rFonts w:ascii="Trebuchet MS" w:hAnsi="Trebuchet MS"/>
                <w:i/>
                <w:sz w:val="20"/>
                <w:szCs w:val="20"/>
                <w:lang w:val="en-US"/>
              </w:rPr>
              <w:t>should be entered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in accordance with the average selling rate of the Danish National Bank for the respective country's currency </w:t>
            </w:r>
            <w:r w:rsidR="00E31CCC">
              <w:rPr>
                <w:rFonts w:ascii="Trebuchet MS" w:hAnsi="Trebuchet MS"/>
                <w:i/>
                <w:sz w:val="20"/>
                <w:szCs w:val="20"/>
                <w:lang w:val="en-US"/>
              </w:rPr>
              <w:t>on the day,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which the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expenses were defrayed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. </w:t>
            </w:r>
          </w:p>
          <w:p w14:paraId="3D11FBAC" w14:textId="77777777" w:rsidR="004E6828" w:rsidRPr="00F64828" w:rsidRDefault="004E6828" w:rsidP="00F64828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E31CC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3D11FBB2" w14:textId="78ECF3B3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 w:rsidR="005D690E"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3D11FBB3" w14:textId="0D9F3A39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>signed by the employee and the authorized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 w:rsidR="005D690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D11FBB5" w14:textId="77777777" w:rsidR="004E6828" w:rsidRDefault="004E6828" w:rsidP="003112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4E8B3888" w14:textId="2FAAACCB" w:rsidR="004E6828" w:rsidRDefault="004E6828" w:rsidP="006948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311299">
              <w:rPr>
                <w:rFonts w:ascii="Trebuchet MS" w:hAnsi="Trebuchet MS"/>
                <w:i/>
                <w:sz w:val="20"/>
                <w:szCs w:val="20"/>
              </w:rPr>
              <w:t>Please note that sala</w:t>
            </w:r>
            <w:r>
              <w:rPr>
                <w:rFonts w:ascii="Trebuchet MS" w:hAnsi="Trebuchet MS"/>
                <w:i/>
                <w:sz w:val="20"/>
                <w:szCs w:val="20"/>
              </w:rPr>
              <w:t>ry during Study V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isits </w:t>
            </w:r>
            <w:r w:rsidR="00D55C90">
              <w:rPr>
                <w:rFonts w:ascii="Trebuchet MS" w:hAnsi="Trebuchet MS"/>
                <w:i/>
                <w:sz w:val="20"/>
                <w:szCs w:val="20"/>
              </w:rPr>
              <w:t>are</w:t>
            </w:r>
            <w:r w:rsidRPr="00311299">
              <w:rPr>
                <w:rFonts w:ascii="Trebuchet MS" w:hAnsi="Trebuchet MS"/>
                <w:i/>
                <w:sz w:val="20"/>
                <w:szCs w:val="20"/>
              </w:rPr>
              <w:t xml:space="preserve"> not eligible for reimbursement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>Danida Business Partnerships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</w:p>
          <w:p w14:paraId="4E04A2D4" w14:textId="536FE83A" w:rsidR="00F3321B" w:rsidRDefault="00F3321B" w:rsidP="006948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Additionally</w:t>
            </w:r>
            <w:r w:rsidRPr="00B66619">
              <w:rPr>
                <w:rFonts w:ascii="Trebuchet MS" w:hAnsi="Trebuchet MS"/>
                <w:i/>
                <w:sz w:val="20"/>
                <w:szCs w:val="20"/>
              </w:rPr>
              <w:t xml:space="preserve"> note that timesheets must include information regarding hours spent on a daily basis and related to the individual activities planned.</w:t>
            </w:r>
          </w:p>
          <w:p w14:paraId="46E7CFCE" w14:textId="77777777" w:rsidR="00F3321B" w:rsidRDefault="00D55C90" w:rsidP="006948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F3321B">
              <w:rPr>
                <w:rFonts w:ascii="Trebuchet MS" w:hAnsi="Trebuchet MS"/>
                <w:i/>
                <w:sz w:val="20"/>
                <w:szCs w:val="20"/>
              </w:rPr>
              <w:t xml:space="preserve">alaries and fee’s are treated similar to all other expenses, meaning that the expenses must be </w:t>
            </w:r>
            <w:r w:rsidR="00F3321B"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 w:rsidR="00F3321B">
              <w:rPr>
                <w:rFonts w:ascii="Trebuchet MS" w:hAnsi="Trebuchet MS"/>
                <w:i/>
                <w:sz w:val="20"/>
                <w:szCs w:val="20"/>
              </w:rPr>
              <w:t xml:space="preserve"> at the ti</w:t>
            </w:r>
            <w:r>
              <w:rPr>
                <w:rFonts w:ascii="Trebuchet MS" w:hAnsi="Trebuchet MS"/>
                <w:i/>
                <w:sz w:val="20"/>
                <w:szCs w:val="20"/>
              </w:rPr>
              <w:t>me of request f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or reimbursement to be eligible for reimbursement.</w:t>
            </w:r>
          </w:p>
          <w:p w14:paraId="3A32863E" w14:textId="77777777" w:rsidR="005F0947" w:rsidRDefault="005F0947" w:rsidP="00F332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F54C507" w14:textId="77777777" w:rsidR="005F0947" w:rsidRDefault="005F0947" w:rsidP="00F332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D11FBB6" w14:textId="475F1F10" w:rsidR="005F0947" w:rsidRPr="00764836" w:rsidRDefault="005F0947" w:rsidP="00F3321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5F0947" w:rsidRPr="00F226C2" w14:paraId="76454BF6" w14:textId="77777777" w:rsidTr="00B72EB5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2967" w14:textId="1A9F9350" w:rsidR="005F0947" w:rsidRDefault="005F0947" w:rsidP="007277EC">
            <w:pPr>
              <w:spacing w:line="240" w:lineRule="exact"/>
            </w:pPr>
            <w:r>
              <w:lastRenderedPageBreak/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1703" w14:textId="77777777" w:rsidR="005F0947" w:rsidRDefault="005F0947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00F6BBB7" w14:textId="77777777" w:rsidR="005F0947" w:rsidRDefault="005F0947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148C0512" w14:textId="77777777" w:rsidR="005F0947" w:rsidRDefault="005F0947" w:rsidP="00D55C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280218D4" w14:textId="5AAB2FBF" w:rsidR="005F0947" w:rsidRDefault="005F0947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needed, if specification of hours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are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50A2" w14:textId="74539E2B" w:rsidR="005F0947" w:rsidRDefault="005F0947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C2" w14:textId="52343B3D" w:rsidR="005413FC" w:rsidRDefault="005413FC" w:rsidP="00D924DB"/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14:paraId="3D11FBC5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081DE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081DEE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D55C90" w:rsidRPr="00F226C2" w14:paraId="3D11FBCA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4DE24" w14:textId="77777777" w:rsidR="00D55C90" w:rsidRDefault="00D55C90" w:rsidP="00C73C91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please reflect this in the audit statement, and do nothing more.</w:t>
            </w:r>
          </w:p>
          <w:p w14:paraId="3D11FBC7" w14:textId="32BACE97" w:rsidR="00D55C90" w:rsidRPr="00C170F1" w:rsidRDefault="00D55C90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D55C90" w:rsidRPr="00F226C2" w14:paraId="3D11FBCF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84F8" w14:textId="77777777" w:rsidR="00D55C90" w:rsidRDefault="00D55C90" w:rsidP="00C73C91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3186EFC4" w:rsidR="00D55C90" w:rsidRPr="00C170F1" w:rsidRDefault="00D55C90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D0" w14:textId="77777777" w:rsidR="00DC3064" w:rsidRDefault="00DC3064">
      <w:pPr>
        <w:rPr>
          <w:b/>
        </w:rPr>
      </w:pPr>
    </w:p>
    <w:p w14:paraId="3D11FBD1" w14:textId="77777777" w:rsidR="00436DA1" w:rsidRDefault="00436DA1">
      <w:pPr>
        <w:rPr>
          <w:b/>
        </w:rPr>
      </w:pPr>
      <w:r>
        <w:rPr>
          <w:b/>
        </w:rPr>
        <w:br w:type="page"/>
      </w:r>
    </w:p>
    <w:p w14:paraId="3D11FC62" w14:textId="118B44A7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77777777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 the claim for reimbursement is in compliance with the Requirements for Application and Support for Danida Business Partnerships,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r w:rsidRPr="004B7A57">
        <w:rPr>
          <w:i/>
          <w:spacing w:val="-3"/>
          <w:szCs w:val="20"/>
        </w:rPr>
        <w:t>that</w:t>
      </w:r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3"/>
          <w:szCs w:val="20"/>
        </w:rPr>
        <w:t xml:space="preserve">that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r w:rsidRPr="004B7A57">
        <w:rPr>
          <w:i/>
          <w:szCs w:val="20"/>
        </w:rPr>
        <w:t>that</w:t>
      </w:r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0CBC8C54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Pr="004B7A57">
        <w:rPr>
          <w:i/>
          <w:spacing w:val="-2"/>
          <w:szCs w:val="20"/>
        </w:rPr>
        <w:t>-files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081DEE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081DEE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081DEE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081DEE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081DEE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081DEE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AE1DE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2672" w14:textId="77777777" w:rsidR="00811C14" w:rsidRDefault="00811C14" w:rsidP="003F1EAF">
      <w:pPr>
        <w:spacing w:after="0" w:line="240" w:lineRule="auto"/>
      </w:pPr>
      <w:r>
        <w:separator/>
      </w:r>
    </w:p>
  </w:endnote>
  <w:endnote w:type="continuationSeparator" w:id="0">
    <w:p w14:paraId="0DB022A3" w14:textId="77777777" w:rsidR="00811C14" w:rsidRDefault="00811C14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EC2B40" w:rsidRDefault="00EC2B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86" w:rsidRPr="00501B86">
          <w:rPr>
            <w:noProof/>
            <w:lang w:val="da-DK"/>
          </w:rPr>
          <w:t>2</w:t>
        </w:r>
        <w:r>
          <w:fldChar w:fldCharType="end"/>
        </w:r>
      </w:p>
    </w:sdtContent>
  </w:sdt>
  <w:p w14:paraId="7CCAC4DE" w14:textId="77777777" w:rsidR="00EC2B40" w:rsidRDefault="00EC2B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F693" w14:textId="77777777" w:rsidR="00811C14" w:rsidRDefault="00811C14" w:rsidP="003F1EAF">
      <w:pPr>
        <w:spacing w:after="0" w:line="240" w:lineRule="auto"/>
      </w:pPr>
      <w:r>
        <w:separator/>
      </w:r>
    </w:p>
  </w:footnote>
  <w:footnote w:type="continuationSeparator" w:id="0">
    <w:p w14:paraId="05FEAA31" w14:textId="77777777" w:rsidR="00811C14" w:rsidRDefault="00811C14" w:rsidP="003F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77777777" w:rsidR="00854ACC" w:rsidRDefault="00854ACC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a-DK" w:eastAsia="da-DK"/>
      </w:rPr>
      <w:drawing>
        <wp:inline distT="0" distB="0" distL="0" distR="0" wp14:anchorId="5EF1D63A" wp14:editId="7EB44B01">
          <wp:extent cx="2828925" cy="485775"/>
          <wp:effectExtent l="0" t="0" r="9525" b="9525"/>
          <wp:docPr id="6" name="Billede 6" descr="Beskrivelse: Description: Description: Skærmbillede 2011-06-30 kl. 14.30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Description: Description: Skærmbillede 2011-06-30 kl. 14.30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025FBA8" w14:textId="77777777" w:rsidR="00854ACC" w:rsidRDefault="00854ACC" w:rsidP="00854ACC">
    <w:pPr>
      <w:pStyle w:val="Sidehoved"/>
    </w:pPr>
  </w:p>
  <w:p w14:paraId="4D7AF490" w14:textId="18802DD5" w:rsidR="00EC2B40" w:rsidRPr="00EB6EC0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77777777" w:rsidR="009B4618" w:rsidRDefault="009B4618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7135D8" wp14:editId="572B4F6C">
          <wp:extent cx="2828925" cy="485775"/>
          <wp:effectExtent l="0" t="0" r="9525" b="9525"/>
          <wp:docPr id="8" name="Billede 8" descr="Beskrivelse: Description: Description: Skærmbillede 2011-06-30 kl. 14.30.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Description: Description: Skærmbillede 2011-06-30 kl. 14.30.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3295D6" w14:textId="77777777" w:rsidR="009B4618" w:rsidRDefault="009B4618" w:rsidP="009B4618">
    <w:pPr>
      <w:pStyle w:val="Sidehoved"/>
    </w:pPr>
  </w:p>
  <w:p w14:paraId="24FC4C56" w14:textId="3392C5AA" w:rsidR="009B4618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LcM5bZcM72JmPkht8Snr2QcJnVo=" w:salt="rG2vnOQRfQvrW7Hx/kGt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C5145"/>
    <w:rsid w:val="000E135B"/>
    <w:rsid w:val="001227B3"/>
    <w:rsid w:val="00123B6F"/>
    <w:rsid w:val="0012487D"/>
    <w:rsid w:val="001309DE"/>
    <w:rsid w:val="0013552C"/>
    <w:rsid w:val="001E224C"/>
    <w:rsid w:val="00204E1A"/>
    <w:rsid w:val="00266C15"/>
    <w:rsid w:val="002A2B11"/>
    <w:rsid w:val="002B2F2C"/>
    <w:rsid w:val="002C1D68"/>
    <w:rsid w:val="002C3C53"/>
    <w:rsid w:val="002D1361"/>
    <w:rsid w:val="00311299"/>
    <w:rsid w:val="003322A6"/>
    <w:rsid w:val="0034185A"/>
    <w:rsid w:val="003469BA"/>
    <w:rsid w:val="00362B28"/>
    <w:rsid w:val="00375DD5"/>
    <w:rsid w:val="00386B58"/>
    <w:rsid w:val="0039074F"/>
    <w:rsid w:val="003A19A0"/>
    <w:rsid w:val="003A5A55"/>
    <w:rsid w:val="003E1DD1"/>
    <w:rsid w:val="003E592D"/>
    <w:rsid w:val="003F1EAF"/>
    <w:rsid w:val="00417465"/>
    <w:rsid w:val="00436DA1"/>
    <w:rsid w:val="0044468C"/>
    <w:rsid w:val="00494EB0"/>
    <w:rsid w:val="004C36EA"/>
    <w:rsid w:val="004C3E27"/>
    <w:rsid w:val="004D2C6E"/>
    <w:rsid w:val="004E6828"/>
    <w:rsid w:val="00501B86"/>
    <w:rsid w:val="0050704D"/>
    <w:rsid w:val="0051633F"/>
    <w:rsid w:val="00541080"/>
    <w:rsid w:val="005413FC"/>
    <w:rsid w:val="00557777"/>
    <w:rsid w:val="00567DF0"/>
    <w:rsid w:val="00575AA3"/>
    <w:rsid w:val="00582F4B"/>
    <w:rsid w:val="00582F7A"/>
    <w:rsid w:val="005B4F5F"/>
    <w:rsid w:val="005D690E"/>
    <w:rsid w:val="005D7488"/>
    <w:rsid w:val="005E4A2C"/>
    <w:rsid w:val="005F0947"/>
    <w:rsid w:val="00606CD3"/>
    <w:rsid w:val="00611878"/>
    <w:rsid w:val="006147B6"/>
    <w:rsid w:val="0061785A"/>
    <w:rsid w:val="0062018C"/>
    <w:rsid w:val="0069304A"/>
    <w:rsid w:val="0069489E"/>
    <w:rsid w:val="006E29BF"/>
    <w:rsid w:val="006F1638"/>
    <w:rsid w:val="00700179"/>
    <w:rsid w:val="00704CBA"/>
    <w:rsid w:val="007277EC"/>
    <w:rsid w:val="00732722"/>
    <w:rsid w:val="00761899"/>
    <w:rsid w:val="007846FA"/>
    <w:rsid w:val="00790D26"/>
    <w:rsid w:val="007932E2"/>
    <w:rsid w:val="007A37AC"/>
    <w:rsid w:val="007B6AEE"/>
    <w:rsid w:val="007F2E14"/>
    <w:rsid w:val="008010FD"/>
    <w:rsid w:val="008072CC"/>
    <w:rsid w:val="00811C14"/>
    <w:rsid w:val="00815CEF"/>
    <w:rsid w:val="00826395"/>
    <w:rsid w:val="00853F50"/>
    <w:rsid w:val="00854ACC"/>
    <w:rsid w:val="0085525D"/>
    <w:rsid w:val="00877CDD"/>
    <w:rsid w:val="00885C54"/>
    <w:rsid w:val="008A1046"/>
    <w:rsid w:val="008E54C8"/>
    <w:rsid w:val="008F197D"/>
    <w:rsid w:val="00964598"/>
    <w:rsid w:val="00972DE0"/>
    <w:rsid w:val="009A41E8"/>
    <w:rsid w:val="009A6AD3"/>
    <w:rsid w:val="009B4618"/>
    <w:rsid w:val="009B6A99"/>
    <w:rsid w:val="009D0AFD"/>
    <w:rsid w:val="009D38C5"/>
    <w:rsid w:val="009E3B58"/>
    <w:rsid w:val="009F0666"/>
    <w:rsid w:val="00A735CB"/>
    <w:rsid w:val="00A826C4"/>
    <w:rsid w:val="00A82D84"/>
    <w:rsid w:val="00A8380D"/>
    <w:rsid w:val="00AA480D"/>
    <w:rsid w:val="00B24BBF"/>
    <w:rsid w:val="00B34C1B"/>
    <w:rsid w:val="00B34EF6"/>
    <w:rsid w:val="00B4442E"/>
    <w:rsid w:val="00B55E61"/>
    <w:rsid w:val="00B61E78"/>
    <w:rsid w:val="00B6754D"/>
    <w:rsid w:val="00B803C9"/>
    <w:rsid w:val="00BE616E"/>
    <w:rsid w:val="00BF42C9"/>
    <w:rsid w:val="00C02140"/>
    <w:rsid w:val="00C14679"/>
    <w:rsid w:val="00C317F0"/>
    <w:rsid w:val="00C36161"/>
    <w:rsid w:val="00C4377E"/>
    <w:rsid w:val="00C519C1"/>
    <w:rsid w:val="00C67C1D"/>
    <w:rsid w:val="00C75FCF"/>
    <w:rsid w:val="00CA0D47"/>
    <w:rsid w:val="00CB01AB"/>
    <w:rsid w:val="00CC7BEB"/>
    <w:rsid w:val="00D1010A"/>
    <w:rsid w:val="00D20C8E"/>
    <w:rsid w:val="00D55C90"/>
    <w:rsid w:val="00D924DB"/>
    <w:rsid w:val="00D93DA0"/>
    <w:rsid w:val="00DC3064"/>
    <w:rsid w:val="00DD1FB9"/>
    <w:rsid w:val="00DD2B4F"/>
    <w:rsid w:val="00DF4BDC"/>
    <w:rsid w:val="00E015FA"/>
    <w:rsid w:val="00E064FF"/>
    <w:rsid w:val="00E15AF6"/>
    <w:rsid w:val="00E31CCC"/>
    <w:rsid w:val="00E4253C"/>
    <w:rsid w:val="00E4595B"/>
    <w:rsid w:val="00E812C2"/>
    <w:rsid w:val="00EB6EC0"/>
    <w:rsid w:val="00EC2B40"/>
    <w:rsid w:val="00F3321B"/>
    <w:rsid w:val="00F41F75"/>
    <w:rsid w:val="00F42365"/>
    <w:rsid w:val="00F64828"/>
    <w:rsid w:val="00FB6BFD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do.dk/ydelser/revision-og-erklaeringer/danida-&#8211;-erklaeringer-for-udenrigsministeri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BACC92-87CF-4084-BC97-7B5A670B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C8990-4214-44BD-AA87-FADEC219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6</cp:revision>
  <cp:lastPrinted>2013-10-24T11:56:00Z</cp:lastPrinted>
  <dcterms:created xsi:type="dcterms:W3CDTF">2014-09-09T11:13:00Z</dcterms:created>
  <dcterms:modified xsi:type="dcterms:W3CDTF">2014-09-11T12:19:00Z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